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86" w:rsidRDefault="00366686" w:rsidP="00366686">
      <w:r>
        <w:rPr>
          <w:noProof/>
          <w:lang w:eastAsia="es-ES"/>
        </w:rPr>
        <w:drawing>
          <wp:inline distT="0" distB="0" distL="0" distR="0">
            <wp:extent cx="1744345" cy="760730"/>
            <wp:effectExtent l="19050" t="0" r="8255" b="0"/>
            <wp:docPr id="2" name="Imagen 1" descr="logo_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let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86" w:rsidRDefault="00366686" w:rsidP="003666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 DE PRENSA </w:t>
      </w:r>
    </w:p>
    <w:p w:rsidR="00366686" w:rsidRDefault="00366686" w:rsidP="003666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MADRID   </w:t>
      </w:r>
      <w:r w:rsidR="0043171A">
        <w:rPr>
          <w:b/>
          <w:sz w:val="24"/>
          <w:szCs w:val="24"/>
        </w:rPr>
        <w:t xml:space="preserve">27 </w:t>
      </w:r>
      <w:r>
        <w:rPr>
          <w:b/>
          <w:sz w:val="24"/>
          <w:szCs w:val="24"/>
        </w:rPr>
        <w:t xml:space="preserve"> JUNIO 2013</w:t>
      </w:r>
    </w:p>
    <w:p w:rsidR="00366686" w:rsidRDefault="0043171A" w:rsidP="00431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huella sonora. Recital de poesía y música</w:t>
      </w:r>
    </w:p>
    <w:p w:rsidR="00366686" w:rsidRDefault="00366686" w:rsidP="00366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3171A">
        <w:rPr>
          <w:b/>
          <w:sz w:val="24"/>
          <w:szCs w:val="24"/>
        </w:rPr>
        <w:t>Ceremonia de clausura del Atrio</w:t>
      </w:r>
      <w:r>
        <w:rPr>
          <w:b/>
          <w:sz w:val="24"/>
          <w:szCs w:val="24"/>
        </w:rPr>
        <w:t xml:space="preserve"> de los Gentiles) </w:t>
      </w:r>
    </w:p>
    <w:p w:rsidR="00366686" w:rsidRDefault="00366686" w:rsidP="00366686">
      <w:pPr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En la Basílica Ntra. Sra. de Atocha (Avda. Ciudad de Barcelona, 1), </w:t>
      </w:r>
      <w:r w:rsidRPr="0043171A">
        <w:rPr>
          <w:rFonts w:ascii="Calibri" w:hAnsi="Calibri"/>
          <w:b/>
          <w:sz w:val="24"/>
          <w:szCs w:val="24"/>
        </w:rPr>
        <w:t>el viernes 28 de junio a las 20.30h</w:t>
      </w:r>
      <w:r>
        <w:rPr>
          <w:rFonts w:ascii="Calibri" w:hAnsi="Calibri"/>
          <w:sz w:val="24"/>
          <w:szCs w:val="24"/>
        </w:rPr>
        <w:t xml:space="preserve">.  </w:t>
      </w:r>
      <w:proofErr w:type="gramStart"/>
      <w:r>
        <w:rPr>
          <w:rFonts w:ascii="Calibri" w:hAnsi="Calibri"/>
          <w:sz w:val="24"/>
          <w:szCs w:val="24"/>
        </w:rPr>
        <w:t>tendrá</w:t>
      </w:r>
      <w:proofErr w:type="gramEnd"/>
      <w:r>
        <w:rPr>
          <w:rFonts w:ascii="Calibri" w:hAnsi="Calibri"/>
          <w:sz w:val="24"/>
          <w:szCs w:val="24"/>
        </w:rPr>
        <w:t xml:space="preserve"> lugar la ceremonia de clausura del Atrio de los Gentiles</w:t>
      </w:r>
      <w:r w:rsidR="0043171A">
        <w:rPr>
          <w:rFonts w:ascii="Calibri" w:hAnsi="Calibri"/>
          <w:sz w:val="24"/>
          <w:szCs w:val="24"/>
        </w:rPr>
        <w:t xml:space="preserve"> (dominicos)</w:t>
      </w:r>
      <w:r w:rsidR="00707E2C">
        <w:rPr>
          <w:rFonts w:ascii="Calibri" w:hAnsi="Calibri"/>
          <w:sz w:val="24"/>
          <w:szCs w:val="24"/>
        </w:rPr>
        <w:t>, que bajo el título “</w:t>
      </w:r>
      <w:r w:rsidR="0043171A">
        <w:rPr>
          <w:rFonts w:ascii="Calibri" w:hAnsi="Calibri"/>
          <w:sz w:val="24"/>
          <w:szCs w:val="24"/>
        </w:rPr>
        <w:t xml:space="preserve">La huella del espíritu” </w:t>
      </w:r>
      <w:r>
        <w:rPr>
          <w:rFonts w:ascii="Calibri" w:hAnsi="Calibri"/>
          <w:sz w:val="24"/>
          <w:szCs w:val="24"/>
        </w:rPr>
        <w:t xml:space="preserve"> se </w:t>
      </w:r>
      <w:r w:rsidR="0043171A">
        <w:rPr>
          <w:rFonts w:ascii="Calibri" w:hAnsi="Calibri"/>
          <w:sz w:val="24"/>
          <w:szCs w:val="24"/>
        </w:rPr>
        <w:t xml:space="preserve">ha </w:t>
      </w:r>
      <w:r>
        <w:rPr>
          <w:rFonts w:ascii="Calibri" w:hAnsi="Calibri"/>
          <w:sz w:val="24"/>
          <w:szCs w:val="24"/>
        </w:rPr>
        <w:t>celebra</w:t>
      </w:r>
      <w:r w:rsidR="0043171A">
        <w:rPr>
          <w:rFonts w:ascii="Calibri" w:hAnsi="Calibri"/>
          <w:sz w:val="24"/>
          <w:szCs w:val="24"/>
        </w:rPr>
        <w:t>do</w:t>
      </w:r>
      <w:r>
        <w:rPr>
          <w:rFonts w:ascii="Calibri" w:hAnsi="Calibri"/>
          <w:sz w:val="24"/>
          <w:szCs w:val="24"/>
        </w:rPr>
        <w:t xml:space="preserve"> </w:t>
      </w:r>
      <w:r w:rsidR="00707E2C">
        <w:rPr>
          <w:rFonts w:ascii="Calibri" w:hAnsi="Calibri"/>
          <w:sz w:val="24"/>
          <w:szCs w:val="24"/>
        </w:rPr>
        <w:t xml:space="preserve">con un buena aceptación por parte del público </w:t>
      </w:r>
      <w:r>
        <w:rPr>
          <w:rFonts w:ascii="Calibri" w:hAnsi="Calibri"/>
          <w:sz w:val="24"/>
          <w:szCs w:val="24"/>
        </w:rPr>
        <w:t>en Madrid del 18 al 30 de junio, organizado  por un co</w:t>
      </w:r>
      <w:r w:rsidR="0043171A">
        <w:rPr>
          <w:rFonts w:ascii="Calibri" w:hAnsi="Calibri"/>
          <w:sz w:val="24"/>
          <w:szCs w:val="24"/>
        </w:rPr>
        <w:t>lectivo de artistas y d</w:t>
      </w:r>
      <w:r>
        <w:rPr>
          <w:rFonts w:ascii="Calibri" w:hAnsi="Calibri"/>
          <w:sz w:val="24"/>
          <w:szCs w:val="24"/>
        </w:rPr>
        <w:t>ominicos</w:t>
      </w:r>
      <w:r>
        <w:rPr>
          <w:rFonts w:ascii="Calibri" w:hAnsi="Calibri"/>
        </w:rPr>
        <w:t>.</w:t>
      </w:r>
    </w:p>
    <w:p w:rsidR="00366686" w:rsidRDefault="0043171A" w:rsidP="00366686">
      <w:pPr>
        <w:jc w:val="both"/>
        <w:rPr>
          <w:sz w:val="24"/>
          <w:szCs w:val="24"/>
        </w:rPr>
      </w:pPr>
      <w:r>
        <w:rPr>
          <w:sz w:val="24"/>
          <w:szCs w:val="24"/>
        </w:rPr>
        <w:t>En la ceremonia dedicada a la música y la palabra,</w:t>
      </w:r>
      <w:r w:rsidR="00366686">
        <w:rPr>
          <w:sz w:val="24"/>
          <w:szCs w:val="24"/>
        </w:rPr>
        <w:t xml:space="preserve"> intervendrán la organista Martha </w:t>
      </w:r>
      <w:proofErr w:type="spellStart"/>
      <w:r w:rsidR="00366686">
        <w:rPr>
          <w:sz w:val="24"/>
          <w:szCs w:val="24"/>
        </w:rPr>
        <w:t>Mistzal</w:t>
      </w:r>
      <w:proofErr w:type="spellEnd"/>
      <w:r w:rsidR="00366686">
        <w:rPr>
          <w:sz w:val="24"/>
          <w:szCs w:val="24"/>
        </w:rPr>
        <w:t xml:space="preserve">, los </w:t>
      </w:r>
      <w:r>
        <w:rPr>
          <w:sz w:val="24"/>
          <w:szCs w:val="24"/>
        </w:rPr>
        <w:t xml:space="preserve">reconocidos </w:t>
      </w:r>
      <w:r w:rsidR="00366686">
        <w:rPr>
          <w:sz w:val="24"/>
          <w:szCs w:val="24"/>
        </w:rPr>
        <w:t xml:space="preserve">poetas </w:t>
      </w:r>
      <w:r w:rsidR="00366686" w:rsidRPr="0043171A">
        <w:rPr>
          <w:b/>
          <w:sz w:val="24"/>
          <w:szCs w:val="24"/>
        </w:rPr>
        <w:t xml:space="preserve">Raquel </w:t>
      </w:r>
      <w:proofErr w:type="spellStart"/>
      <w:r w:rsidR="00366686" w:rsidRPr="0043171A">
        <w:rPr>
          <w:b/>
          <w:sz w:val="24"/>
          <w:szCs w:val="24"/>
        </w:rPr>
        <w:t>Lanseros</w:t>
      </w:r>
      <w:proofErr w:type="spellEnd"/>
      <w:r w:rsidR="00366686">
        <w:rPr>
          <w:sz w:val="24"/>
          <w:szCs w:val="24"/>
        </w:rPr>
        <w:t>, Antonio Praena y Álva</w:t>
      </w:r>
      <w:r w:rsidR="00707E2C">
        <w:rPr>
          <w:sz w:val="24"/>
          <w:szCs w:val="24"/>
        </w:rPr>
        <w:t>ro Fierro; así como el C</w:t>
      </w:r>
      <w:r>
        <w:rPr>
          <w:sz w:val="24"/>
          <w:szCs w:val="24"/>
        </w:rPr>
        <w:t>oro de c</w:t>
      </w:r>
      <w:r w:rsidR="00366686">
        <w:rPr>
          <w:sz w:val="24"/>
          <w:szCs w:val="24"/>
        </w:rPr>
        <w:t xml:space="preserve">ámara A </w:t>
      </w:r>
      <w:proofErr w:type="spellStart"/>
      <w:r w:rsidR="00366686">
        <w:rPr>
          <w:sz w:val="24"/>
          <w:szCs w:val="24"/>
        </w:rPr>
        <w:t>Capella</w:t>
      </w:r>
      <w:proofErr w:type="spellEnd"/>
      <w:r w:rsidR="00366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6686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</w:t>
      </w:r>
      <w:r w:rsidR="00707E2C">
        <w:rPr>
          <w:sz w:val="24"/>
          <w:szCs w:val="24"/>
        </w:rPr>
        <w:t>la C</w:t>
      </w:r>
      <w:r w:rsidR="00366686">
        <w:rPr>
          <w:sz w:val="24"/>
          <w:szCs w:val="24"/>
        </w:rPr>
        <w:t>oral</w:t>
      </w:r>
      <w:r>
        <w:rPr>
          <w:sz w:val="24"/>
          <w:szCs w:val="24"/>
        </w:rPr>
        <w:t xml:space="preserve"> </w:t>
      </w:r>
      <w:r w:rsidR="00366686">
        <w:rPr>
          <w:sz w:val="24"/>
          <w:szCs w:val="24"/>
        </w:rPr>
        <w:t xml:space="preserve"> Cristóbal </w:t>
      </w:r>
      <w:r>
        <w:rPr>
          <w:sz w:val="24"/>
          <w:szCs w:val="24"/>
        </w:rPr>
        <w:t xml:space="preserve">de Morales. Las palabras de clausura correrán a cargo de </w:t>
      </w:r>
      <w:r w:rsidR="00366686">
        <w:rPr>
          <w:sz w:val="24"/>
          <w:szCs w:val="24"/>
        </w:rPr>
        <w:t xml:space="preserve">Fr. Javier Carballo, provincial de los dominicos y </w:t>
      </w:r>
      <w:r>
        <w:rPr>
          <w:sz w:val="24"/>
          <w:szCs w:val="24"/>
        </w:rPr>
        <w:t xml:space="preserve">Dña. Ana Román, </w:t>
      </w:r>
      <w:r w:rsidR="00366686">
        <w:rPr>
          <w:sz w:val="24"/>
          <w:szCs w:val="24"/>
        </w:rPr>
        <w:t>concejal presidente del distrito de Retiro,</w:t>
      </w:r>
      <w:r>
        <w:rPr>
          <w:sz w:val="24"/>
          <w:szCs w:val="24"/>
        </w:rPr>
        <w:t xml:space="preserve"> representante del Ayuntamiento.</w:t>
      </w:r>
      <w:r w:rsidR="00366686">
        <w:rPr>
          <w:sz w:val="24"/>
          <w:szCs w:val="24"/>
        </w:rPr>
        <w:t xml:space="preserve"> </w:t>
      </w:r>
    </w:p>
    <w:p w:rsidR="00366686" w:rsidRDefault="00366686" w:rsidP="00366686">
      <w:pPr>
        <w:jc w:val="both"/>
        <w:rPr>
          <w:sz w:val="24"/>
          <w:szCs w:val="24"/>
        </w:rPr>
      </w:pPr>
    </w:p>
    <w:p w:rsidR="00366686" w:rsidRDefault="00366686" w:rsidP="00366686">
      <w:pPr>
        <w:jc w:val="both"/>
      </w:pPr>
      <w:r>
        <w:rPr>
          <w:sz w:val="24"/>
          <w:szCs w:val="24"/>
        </w:rPr>
        <w:t xml:space="preserve">Programa completo en: </w:t>
      </w:r>
      <w:hyperlink r:id="rId5" w:history="1">
        <w:r>
          <w:rPr>
            <w:rStyle w:val="Hipervnculo"/>
            <w:sz w:val="24"/>
            <w:szCs w:val="24"/>
          </w:rPr>
          <w:t>www.atriodelosgentiles.es</w:t>
        </w:r>
      </w:hyperlink>
    </w:p>
    <w:p w:rsidR="00707E2C" w:rsidRPr="00707E2C" w:rsidRDefault="00707E2C" w:rsidP="00366686">
      <w:pPr>
        <w:jc w:val="both"/>
        <w:rPr>
          <w:sz w:val="24"/>
          <w:szCs w:val="24"/>
        </w:rPr>
      </w:pPr>
      <w:r w:rsidRPr="00707E2C">
        <w:rPr>
          <w:sz w:val="24"/>
          <w:szCs w:val="24"/>
        </w:rPr>
        <w:t xml:space="preserve">Más información en PRENSA: </w:t>
      </w:r>
      <w:hyperlink r:id="rId6" w:history="1">
        <w:r w:rsidRPr="00707E2C">
          <w:rPr>
            <w:rStyle w:val="Hipervnculo"/>
            <w:sz w:val="24"/>
            <w:szCs w:val="24"/>
          </w:rPr>
          <w:t>http://www.atriodelosgentiles.es/prensa</w:t>
        </w:r>
      </w:hyperlink>
      <w:r w:rsidRPr="00707E2C">
        <w:rPr>
          <w:sz w:val="24"/>
          <w:szCs w:val="24"/>
        </w:rPr>
        <w:t xml:space="preserve"> </w:t>
      </w:r>
    </w:p>
    <w:p w:rsidR="00366686" w:rsidRDefault="00366686" w:rsidP="00366686">
      <w:pPr>
        <w:jc w:val="both"/>
        <w:rPr>
          <w:sz w:val="24"/>
          <w:szCs w:val="24"/>
        </w:rPr>
      </w:pPr>
    </w:p>
    <w:p w:rsidR="00366686" w:rsidRPr="00707E2C" w:rsidRDefault="00366686" w:rsidP="00366686">
      <w:pPr>
        <w:pStyle w:val="Sinespaciado"/>
        <w:rPr>
          <w:sz w:val="24"/>
          <w:szCs w:val="24"/>
        </w:rPr>
      </w:pPr>
      <w:r w:rsidRPr="00707E2C">
        <w:rPr>
          <w:sz w:val="24"/>
          <w:szCs w:val="24"/>
        </w:rPr>
        <w:t>Xabier Gómez op</w:t>
      </w:r>
    </w:p>
    <w:p w:rsidR="00707E2C" w:rsidRDefault="00707E2C" w:rsidP="00366686">
      <w:pPr>
        <w:pStyle w:val="Sinespaciado"/>
      </w:pPr>
    </w:p>
    <w:p w:rsidR="00366686" w:rsidRDefault="00E71FA7" w:rsidP="00366686">
      <w:pPr>
        <w:pStyle w:val="Sinespaciado"/>
        <w:rPr>
          <w:sz w:val="24"/>
          <w:szCs w:val="24"/>
        </w:rPr>
      </w:pPr>
      <w:hyperlink r:id="rId7" w:history="1">
        <w:r w:rsidR="00366686">
          <w:rPr>
            <w:rStyle w:val="Hipervnculo"/>
            <w:sz w:val="24"/>
            <w:szCs w:val="24"/>
          </w:rPr>
          <w:t>atrio@dominicos.org</w:t>
        </w:r>
      </w:hyperlink>
      <w:r w:rsidR="00366686">
        <w:rPr>
          <w:sz w:val="24"/>
          <w:szCs w:val="24"/>
        </w:rPr>
        <w:t xml:space="preserve"> </w:t>
      </w:r>
    </w:p>
    <w:p w:rsidR="00707E2C" w:rsidRDefault="00707E2C" w:rsidP="00366686">
      <w:pPr>
        <w:pStyle w:val="Sinespaciado"/>
      </w:pPr>
    </w:p>
    <w:p w:rsidR="00366686" w:rsidRDefault="00366686" w:rsidP="00366686">
      <w:pPr>
        <w:pStyle w:val="Sinespaciado"/>
      </w:pPr>
      <w:r>
        <w:t>647 22 76 14</w:t>
      </w:r>
    </w:p>
    <w:p w:rsidR="00366686" w:rsidRDefault="00366686" w:rsidP="00366686"/>
    <w:p w:rsidR="00366686" w:rsidRDefault="00366686" w:rsidP="00366686"/>
    <w:p w:rsidR="00DD7790" w:rsidRDefault="00DD7790"/>
    <w:sectPr w:rsidR="00DD7790" w:rsidSect="00DD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66686"/>
    <w:rsid w:val="00366686"/>
    <w:rsid w:val="0043171A"/>
    <w:rsid w:val="006547FD"/>
    <w:rsid w:val="00707E2C"/>
    <w:rsid w:val="00A47447"/>
    <w:rsid w:val="00C917F5"/>
    <w:rsid w:val="00DD7790"/>
    <w:rsid w:val="00E7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668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6668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rio@dominico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riodelosgentiles.es/prensa" TargetMode="External"/><Relationship Id="rId5" Type="http://schemas.openxmlformats.org/officeDocument/2006/relationships/hyperlink" Target="http://www.atriodelosgentiles.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</dc:creator>
  <cp:lastModifiedBy>xabi</cp:lastModifiedBy>
  <cp:revision>5</cp:revision>
  <dcterms:created xsi:type="dcterms:W3CDTF">2013-06-06T10:41:00Z</dcterms:created>
  <dcterms:modified xsi:type="dcterms:W3CDTF">2013-06-27T07:27:00Z</dcterms:modified>
</cp:coreProperties>
</file>